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>T.C. İZMİR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>BÖLGE İDARE MAHKEMESİ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>BAŞKANLIĞI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</w:r>
      <w:r w:rsidR="00D670BF">
        <w:rPr>
          <w:rFonts w:ascii="Times New Roman" w:hAnsi="Times New Roman" w:cs="Times New Roman"/>
          <w:sz w:val="24"/>
          <w:szCs w:val="24"/>
        </w:rPr>
        <w:tab/>
      </w:r>
      <w:r w:rsidR="00D670BF">
        <w:rPr>
          <w:rFonts w:ascii="Times New Roman" w:hAnsi="Times New Roman" w:cs="Times New Roman"/>
          <w:sz w:val="24"/>
          <w:szCs w:val="24"/>
        </w:rPr>
        <w:tab/>
      </w:r>
      <w:r w:rsid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>BELGE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>DAVACILAR</w:t>
      </w: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B015BD">
        <w:rPr>
          <w:rFonts w:ascii="Times New Roman" w:hAnsi="Times New Roman" w:cs="Times New Roman"/>
          <w:sz w:val="24"/>
          <w:szCs w:val="24"/>
        </w:rPr>
        <w:t>…………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670BF">
        <w:rPr>
          <w:rFonts w:ascii="Times New Roman" w:hAnsi="Times New Roman" w:cs="Times New Roman"/>
          <w:sz w:val="24"/>
          <w:szCs w:val="24"/>
        </w:rPr>
        <w:tab/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>VEKİLİ</w:t>
      </w: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  <w:t xml:space="preserve">: Av. </w:t>
      </w:r>
      <w:r w:rsidR="00B015BD">
        <w:rPr>
          <w:rFonts w:ascii="Times New Roman" w:hAnsi="Times New Roman" w:cs="Times New Roman"/>
          <w:sz w:val="24"/>
          <w:szCs w:val="24"/>
        </w:rPr>
        <w:t>…….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>DAVALI</w:t>
      </w: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  <w:t xml:space="preserve">: T.C. İçişleri Bakanlığı, Göç İdaresi Genel Müdürlüğü 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>KONU</w:t>
      </w:r>
      <w:r w:rsidRP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ab/>
      </w:r>
      <w:r w:rsidR="00D670BF">
        <w:rPr>
          <w:rFonts w:ascii="Times New Roman" w:hAnsi="Times New Roman" w:cs="Times New Roman"/>
          <w:sz w:val="24"/>
          <w:szCs w:val="24"/>
        </w:rPr>
        <w:tab/>
      </w:r>
      <w:r w:rsidRPr="00D670BF">
        <w:rPr>
          <w:rFonts w:ascii="Times New Roman" w:hAnsi="Times New Roman" w:cs="Times New Roman"/>
          <w:sz w:val="24"/>
          <w:szCs w:val="24"/>
        </w:rPr>
        <w:t>: Uluslararası koruma talebinin reddi kararına itiraz davası</w:t>
      </w: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7C35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</w:r>
      <w:r w:rsidR="00B015BD">
        <w:rPr>
          <w:rFonts w:ascii="Times New Roman" w:hAnsi="Times New Roman" w:cs="Times New Roman"/>
          <w:sz w:val="24"/>
          <w:szCs w:val="24"/>
        </w:rPr>
        <w:t>…../…./</w:t>
      </w:r>
      <w:r w:rsidRPr="00D670BF">
        <w:rPr>
          <w:rFonts w:ascii="Times New Roman" w:hAnsi="Times New Roman" w:cs="Times New Roman"/>
          <w:sz w:val="24"/>
          <w:szCs w:val="24"/>
        </w:rPr>
        <w:t>20</w:t>
      </w:r>
      <w:r w:rsidR="00B015BD">
        <w:rPr>
          <w:rFonts w:ascii="Times New Roman" w:hAnsi="Times New Roman" w:cs="Times New Roman"/>
          <w:sz w:val="24"/>
          <w:szCs w:val="24"/>
        </w:rPr>
        <w:t>20 t</w:t>
      </w:r>
      <w:r w:rsidRPr="00D670BF">
        <w:rPr>
          <w:rFonts w:ascii="Times New Roman" w:hAnsi="Times New Roman" w:cs="Times New Roman"/>
          <w:sz w:val="24"/>
          <w:szCs w:val="24"/>
        </w:rPr>
        <w:t>arihinde, davacılar vekili tarafından yukarıda bilgileri sunulu dava Ankara Nöbetçi İdare Mahkemesi'ne gönderilmek üzere 20</w:t>
      </w:r>
      <w:r w:rsidR="00B015BD">
        <w:rPr>
          <w:rFonts w:ascii="Times New Roman" w:hAnsi="Times New Roman" w:cs="Times New Roman"/>
          <w:sz w:val="24"/>
          <w:szCs w:val="24"/>
        </w:rPr>
        <w:t>20</w:t>
      </w:r>
      <w:r w:rsidRPr="00D670BF">
        <w:rPr>
          <w:rFonts w:ascii="Times New Roman" w:hAnsi="Times New Roman" w:cs="Times New Roman"/>
          <w:sz w:val="24"/>
          <w:szCs w:val="24"/>
        </w:rPr>
        <w:t>/</w:t>
      </w:r>
      <w:r w:rsidR="00B015BD">
        <w:rPr>
          <w:rFonts w:ascii="Times New Roman" w:hAnsi="Times New Roman" w:cs="Times New Roman"/>
          <w:sz w:val="24"/>
          <w:szCs w:val="24"/>
        </w:rPr>
        <w:t>,,,</w:t>
      </w:r>
      <w:r w:rsidRPr="00D670BF">
        <w:rPr>
          <w:rFonts w:ascii="Times New Roman" w:hAnsi="Times New Roman" w:cs="Times New Roman"/>
          <w:sz w:val="24"/>
          <w:szCs w:val="24"/>
        </w:rPr>
        <w:t xml:space="preserve"> Muhabere numarası ile Mahkememizde açılmıştır. </w:t>
      </w:r>
    </w:p>
    <w:p w:rsidR="00927DBE" w:rsidRPr="00D670BF" w:rsidRDefault="002C7C35" w:rsidP="00D670BF">
      <w:pPr>
        <w:jc w:val="both"/>
        <w:rPr>
          <w:rFonts w:ascii="Times New Roman" w:hAnsi="Times New Roman" w:cs="Times New Roman"/>
          <w:sz w:val="24"/>
          <w:szCs w:val="24"/>
        </w:rPr>
      </w:pPr>
      <w:r w:rsidRPr="00D670BF">
        <w:rPr>
          <w:rFonts w:ascii="Times New Roman" w:hAnsi="Times New Roman" w:cs="Times New Roman"/>
          <w:sz w:val="24"/>
          <w:szCs w:val="24"/>
        </w:rPr>
        <w:tab/>
        <w:t>İş bu belge davacılar vekilinin talebi üzerine düzenlenmiştir.</w:t>
      </w:r>
    </w:p>
    <w:sectPr w:rsidR="00927DBE" w:rsidRPr="00D670BF" w:rsidSect="00927D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7C35"/>
    <w:rsid w:val="002C7C35"/>
    <w:rsid w:val="00344732"/>
    <w:rsid w:val="00927DBE"/>
    <w:rsid w:val="00B015BD"/>
    <w:rsid w:val="00D67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AC7A5"/>
  <w15:docId w15:val="{244EFAEE-BDFF-4CE4-877F-11E4AD941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DB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Şenol KARAASLAN</cp:lastModifiedBy>
  <cp:revision>3</cp:revision>
  <dcterms:created xsi:type="dcterms:W3CDTF">2015-04-02T11:09:00Z</dcterms:created>
  <dcterms:modified xsi:type="dcterms:W3CDTF">2020-06-03T21:40:00Z</dcterms:modified>
</cp:coreProperties>
</file>